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2F9" w:rsidRPr="006A72F9" w:rsidRDefault="006A72F9" w:rsidP="006A72F9">
      <w:pPr>
        <w:jc w:val="center"/>
        <w:rPr>
          <w:sz w:val="48"/>
          <w:szCs w:val="48"/>
        </w:rPr>
      </w:pPr>
      <w:bookmarkStart w:id="0" w:name="_GoBack"/>
      <w:r w:rsidRPr="006A72F9">
        <w:rPr>
          <w:sz w:val="48"/>
          <w:szCs w:val="48"/>
        </w:rPr>
        <w:t>Always, Sometimes, or Never</w:t>
      </w:r>
    </w:p>
    <w:bookmarkEnd w:id="0"/>
    <w:p w:rsidR="006A72F9" w:rsidRDefault="006A72F9" w:rsidP="006A72F9">
      <w:pPr>
        <w:ind w:left="720"/>
        <w:rPr>
          <w:sz w:val="28"/>
          <w:szCs w:val="28"/>
        </w:rPr>
      </w:pPr>
    </w:p>
    <w:p w:rsidR="00000000" w:rsidRDefault="006A72F9" w:rsidP="006A72F9">
      <w:pPr>
        <w:rPr>
          <w:sz w:val="28"/>
          <w:szCs w:val="28"/>
        </w:rPr>
      </w:pPr>
      <w:r>
        <w:rPr>
          <w:sz w:val="28"/>
          <w:szCs w:val="28"/>
        </w:rPr>
        <w:t>__________D</w:t>
      </w:r>
      <w:r w:rsidRPr="006A72F9">
        <w:rPr>
          <w:sz w:val="28"/>
          <w:szCs w:val="28"/>
        </w:rPr>
        <w:t>ivision and multiplication are related</w:t>
      </w:r>
      <w:r>
        <w:rPr>
          <w:sz w:val="28"/>
          <w:szCs w:val="28"/>
        </w:rPr>
        <w:t>.</w:t>
      </w:r>
    </w:p>
    <w:p w:rsidR="006A72F9" w:rsidRPr="006A72F9" w:rsidRDefault="006A72F9" w:rsidP="006A72F9">
      <w:pPr>
        <w:rPr>
          <w:sz w:val="28"/>
          <w:szCs w:val="28"/>
        </w:rPr>
      </w:pPr>
    </w:p>
    <w:p w:rsidR="00000000" w:rsidRDefault="006A72F9" w:rsidP="006A72F9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>D</w:t>
      </w:r>
      <w:r w:rsidRPr="006A72F9">
        <w:rPr>
          <w:sz w:val="28"/>
          <w:szCs w:val="28"/>
        </w:rPr>
        <w:t>ivision and multiplication are the same thing</w:t>
      </w:r>
      <w:r>
        <w:rPr>
          <w:sz w:val="28"/>
          <w:szCs w:val="28"/>
        </w:rPr>
        <w:t>.</w:t>
      </w:r>
    </w:p>
    <w:p w:rsidR="006A72F9" w:rsidRPr="006A72F9" w:rsidRDefault="006A72F9" w:rsidP="006A72F9">
      <w:pPr>
        <w:rPr>
          <w:sz w:val="28"/>
          <w:szCs w:val="28"/>
        </w:rPr>
      </w:pPr>
    </w:p>
    <w:p w:rsidR="00000000" w:rsidRDefault="006A72F9" w:rsidP="006A72F9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>Y</w:t>
      </w:r>
      <w:r w:rsidRPr="006A72F9">
        <w:rPr>
          <w:sz w:val="28"/>
          <w:szCs w:val="28"/>
        </w:rPr>
        <w:t>ou can divide fractions</w:t>
      </w:r>
      <w:r>
        <w:rPr>
          <w:sz w:val="28"/>
          <w:szCs w:val="28"/>
        </w:rPr>
        <w:t>.</w:t>
      </w:r>
    </w:p>
    <w:p w:rsidR="006A72F9" w:rsidRPr="006A72F9" w:rsidRDefault="006A72F9" w:rsidP="006A72F9">
      <w:pPr>
        <w:rPr>
          <w:sz w:val="28"/>
          <w:szCs w:val="28"/>
        </w:rPr>
      </w:pPr>
    </w:p>
    <w:p w:rsidR="00000000" w:rsidRDefault="006A72F9" w:rsidP="006A72F9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>F</w:t>
      </w:r>
      <w:r w:rsidRPr="006A72F9">
        <w:rPr>
          <w:sz w:val="28"/>
          <w:szCs w:val="28"/>
        </w:rPr>
        <w:t>ractions can be quotients</w:t>
      </w:r>
      <w:r>
        <w:rPr>
          <w:sz w:val="28"/>
          <w:szCs w:val="28"/>
        </w:rPr>
        <w:t>.</w:t>
      </w:r>
    </w:p>
    <w:p w:rsidR="006A72F9" w:rsidRPr="006A72F9" w:rsidRDefault="006A72F9" w:rsidP="006A72F9">
      <w:pPr>
        <w:rPr>
          <w:sz w:val="28"/>
          <w:szCs w:val="28"/>
        </w:rPr>
      </w:pPr>
    </w:p>
    <w:p w:rsidR="00000000" w:rsidRDefault="006A72F9" w:rsidP="006A72F9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>M</w:t>
      </w:r>
      <w:r w:rsidRPr="006A72F9">
        <w:rPr>
          <w:sz w:val="28"/>
          <w:szCs w:val="28"/>
        </w:rPr>
        <w:t>ixed numbers must be converted to improper fractions before applying operations</w:t>
      </w:r>
      <w:r>
        <w:rPr>
          <w:sz w:val="28"/>
          <w:szCs w:val="28"/>
        </w:rPr>
        <w:t>.</w:t>
      </w:r>
    </w:p>
    <w:p w:rsidR="006A72F9" w:rsidRPr="006A72F9" w:rsidRDefault="006A72F9" w:rsidP="006A72F9">
      <w:pPr>
        <w:rPr>
          <w:sz w:val="28"/>
          <w:szCs w:val="28"/>
        </w:rPr>
      </w:pPr>
    </w:p>
    <w:p w:rsidR="00000000" w:rsidRDefault="006A72F9" w:rsidP="006A72F9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>C</w:t>
      </w:r>
      <w:r w:rsidRPr="006A72F9">
        <w:rPr>
          <w:sz w:val="28"/>
          <w:szCs w:val="28"/>
        </w:rPr>
        <w:t>ommon denominators help divide fra</w:t>
      </w:r>
      <w:r w:rsidRPr="006A72F9">
        <w:rPr>
          <w:sz w:val="28"/>
          <w:szCs w:val="28"/>
        </w:rPr>
        <w:t>ctions</w:t>
      </w:r>
      <w:r>
        <w:rPr>
          <w:sz w:val="28"/>
          <w:szCs w:val="28"/>
        </w:rPr>
        <w:t>.</w:t>
      </w:r>
    </w:p>
    <w:p w:rsidR="006A72F9" w:rsidRPr="006A72F9" w:rsidRDefault="006A72F9" w:rsidP="006A72F9">
      <w:pPr>
        <w:rPr>
          <w:sz w:val="28"/>
          <w:szCs w:val="28"/>
        </w:rPr>
      </w:pPr>
    </w:p>
    <w:p w:rsidR="00000000" w:rsidRPr="006A72F9" w:rsidRDefault="006A72F9" w:rsidP="006A72F9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>R</w:t>
      </w:r>
      <w:r w:rsidRPr="006A72F9">
        <w:rPr>
          <w:sz w:val="28"/>
          <w:szCs w:val="28"/>
        </w:rPr>
        <w:t>ules for dividing whole numbers apply to dividing fractions</w:t>
      </w:r>
      <w:r>
        <w:rPr>
          <w:sz w:val="28"/>
          <w:szCs w:val="28"/>
        </w:rPr>
        <w:t>.</w:t>
      </w:r>
    </w:p>
    <w:p w:rsidR="00AC2032" w:rsidRDefault="00AC2032"/>
    <w:sectPr w:rsidR="00AC2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DB2171"/>
    <w:multiLevelType w:val="hybridMultilevel"/>
    <w:tmpl w:val="48F2DD04"/>
    <w:lvl w:ilvl="0" w:tplc="70EA2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02D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38B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AD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2C6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083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5C7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D69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AC7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F9"/>
    <w:rsid w:val="006A72F9"/>
    <w:rsid w:val="00AC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3D81F-9872-429D-A1BA-A9D1222B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3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190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42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213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3015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34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28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AE5CABC7AB24B85B741258C32403E" ma:contentTypeVersion="3" ma:contentTypeDescription="Create a new document." ma:contentTypeScope="" ma:versionID="3c5afb717434c1549b2e910415d86b53">
  <xsd:schema xmlns:xsd="http://www.w3.org/2001/XMLSchema" xmlns:xs="http://www.w3.org/2001/XMLSchema" xmlns:p="http://schemas.microsoft.com/office/2006/metadata/properties" xmlns:ns1="http://schemas.microsoft.com/sharepoint/v3" xmlns:ns2="b239fe65-7810-41e9-baf5-8276c032ff27" targetNamespace="http://schemas.microsoft.com/office/2006/metadata/properties" ma:root="true" ma:fieldsID="d31c7a31c2af8464e368885dafdcc85e" ns1:_="" ns2:_="">
    <xsd:import namespace="http://schemas.microsoft.com/sharepoint/v3"/>
    <xsd:import namespace="b239fe65-7810-41e9-baf5-8276c032ff2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9fe65-7810-41e9-baf5-8276c032ff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C24325-C8E2-4D77-A085-A69A8DA90A00}"/>
</file>

<file path=customXml/itemProps2.xml><?xml version="1.0" encoding="utf-8"?>
<ds:datastoreItem xmlns:ds="http://schemas.openxmlformats.org/officeDocument/2006/customXml" ds:itemID="{BDE0865E-AF06-4152-9D95-80663FDEC52B}"/>
</file>

<file path=customXml/itemProps3.xml><?xml version="1.0" encoding="utf-8"?>
<ds:datastoreItem xmlns:ds="http://schemas.openxmlformats.org/officeDocument/2006/customXml" ds:itemID="{E046CAD9-C805-47F4-BCD3-52E6BB33F4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Wiernicki, Michael</dc:creator>
  <cp:keywords/>
  <dc:description/>
  <cp:lastModifiedBy>Wiernicki, Michael</cp:lastModifiedBy>
  <cp:revision>1</cp:revision>
  <cp:lastPrinted>2015-08-03T14:02:00Z</cp:lastPrinted>
  <dcterms:created xsi:type="dcterms:W3CDTF">2015-08-03T13:59:00Z</dcterms:created>
  <dcterms:modified xsi:type="dcterms:W3CDTF">2015-08-03T14:02:00Z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0x010100D76AE5CABC7AB24B85B741258C32403E</vt:lpwstr>
  </property>
</Properties>
</file>